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beforeLines="0" w:afterLines="0" w:line="400" w:lineRule="exact"/>
        <w:ind w:firstLine="600"/>
        <w:jc w:val="center"/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val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val="zh-CN"/>
        </w:rPr>
        <w:t>征集活动相关介绍</w:t>
      </w:r>
    </w:p>
    <w:bookmarkEnd w:id="0"/>
    <w:p>
      <w:pPr>
        <w:spacing w:beforeLines="0" w:afterLines="0" w:line="400" w:lineRule="exact"/>
        <w:jc w:val="both"/>
        <w:rPr>
          <w:rFonts w:hint="default" w:ascii="方正仿宋_GBK" w:hAnsi="方正仿宋_GBK" w:eastAsia="方正仿宋_GBK" w:cs="方正仿宋_GBK"/>
          <w:b/>
          <w:bCs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560" w:firstLineChars="200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  <w:t>世界5G大会是全球首个5G领域的国际性盛会，已成功举办三届。首届及第三届在北京举行，由北京市人民政府、国家发展改革委、科技部、工业和信息化部共同主办，中共中央政治局委员北京市委书记蔡奇、国务委员王勇等领导同志出席了开靠式并致辞；第二届在广州举办，由广东省人民政府、国家发展改革委、科技部、工业和信息化部共同主办，广东省委书记李希、省长马兴瑞及主办单位领导出席开幕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601"/>
        <w:textAlignment w:val="baseline"/>
        <w:rPr>
          <w:rFonts w:hint="default" w:ascii="Times New Roman" w:hAnsi="Times New Roman" w:eastAsia="Times New Roman"/>
          <w:sz w:val="24"/>
          <w:szCs w:val="24"/>
          <w:lang w:val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  <w:t>2021世界5G大会首次推出十大应用案例，展示我国最新、最有代表性与创新性的5G行业实践和前沿商业模式。活动共收到来自25个省、市、自治区重点企业推选的206个行业标杆项目、涵盖医疗、消防、农业、交通、教育、港口、矿山、水利等多个行业。根据项目的科技创新性、国际国内领先性、经济效益及社会效益等评审标准评选出十个典型优秀案例。活动积极推动了示范应用场景复制推广，发挥典型示范和辐射效应，引领5G落地千行百业，促进共创融合生态，加强跨行业协同创新。随着5G技术向各行各业的广泛渗透，传统移动通信的技术内涵与边界正在发生深刻的变革，移动通信技术与人工智能、大数据、数字孪生、先进计算、区块链等技术横向融合，已经产生聚合效应，不断催生新应用和新业态。</w:t>
      </w:r>
      <w:r>
        <w:rPr>
          <w:rFonts w:hint="default" w:ascii="方正仿宋_GBK" w:hAnsi="方正仿宋_GBK" w:eastAsia="方正仿宋_GBK" w:cs="方正仿宋_GBK"/>
          <w:sz w:val="28"/>
          <w:szCs w:val="28"/>
          <w:lang w:val="zh-CN"/>
        </w:rPr>
        <w:t>宽带连接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-</w:t>
      </w:r>
      <w:r>
        <w:rPr>
          <w:rFonts w:hint="default" w:ascii="方正仿宋_GBK" w:hAnsi="方正仿宋_GBK" w:eastAsia="方正仿宋_GBK" w:cs="方正仿宋_GBK"/>
          <w:sz w:val="28"/>
          <w:szCs w:val="28"/>
          <w:lang w:val="zh-CN"/>
        </w:rPr>
        <w:t>大数据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-</w:t>
      </w:r>
      <w:r>
        <w:rPr>
          <w:rFonts w:hint="default" w:ascii="方正仿宋_GBK" w:hAnsi="方正仿宋_GBK" w:eastAsia="方正仿宋_GBK" w:cs="方正仿宋_GBK"/>
          <w:sz w:val="28"/>
          <w:szCs w:val="28"/>
          <w:lang w:val="zh-CN"/>
        </w:rPr>
        <w:t>云计算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-</w:t>
      </w:r>
      <w:r>
        <w:rPr>
          <w:rFonts w:hint="default" w:ascii="方正仿宋_GBK" w:hAnsi="方正仿宋_GBK" w:eastAsia="方正仿宋_GBK" w:cs="方正仿宋_GBK"/>
          <w:sz w:val="28"/>
          <w:szCs w:val="28"/>
          <w:lang w:val="zh-CN"/>
        </w:rPr>
        <w:t>人工智能技术互为支撑、融合发展，2022年世界5G大会将进一步关注以移动信息网络为基础的融合发展催生的新概念、新技术、新应用和新业态，持续挖掘5G旗舰式优秀应用案例，促进各行各业对智能化生产、网络化协同、个性化定制和服务化延伸的应用场景进行选代升级优化。同时充分发挥需求牵引的作用，鼓励企业探索并形成5G垂直应用“再开发”理念及技术能力，在二次开发基础上实现重点行业客户端到端定制化、突破成熟性产业壁垒，以需求带动技术增强选代，以服务应用带动综合解决方案，在业务流程、网络能力、大连接能力、平台能力、终端形态与能力、安全保障能力、部署方式、交付模式等方面形成行业规范。</w:t>
      </w:r>
    </w:p>
    <w:p>
      <w:pPr>
        <w:pStyle w:val="3"/>
        <w:spacing w:before="195"/>
        <w:rPr>
          <w:b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世界5G大会官网：http://</w:t>
      </w:r>
      <w:r>
        <w:fldChar w:fldCharType="begin"/>
      </w:r>
      <w:r>
        <w:instrText xml:space="preserve"> HYPERLINK "http://www.w5gc.com" </w:instrText>
      </w:r>
      <w:r>
        <w:fldChar w:fldCharType="separate"/>
      </w:r>
      <w:r>
        <w:rPr>
          <w:rStyle w:val="7"/>
          <w:rFonts w:ascii="仿宋" w:hAnsi="仿宋" w:eastAsia="仿宋"/>
          <w:b/>
          <w:sz w:val="28"/>
          <w:szCs w:val="28"/>
        </w:rPr>
        <w:t>www.</w:t>
      </w:r>
      <w:r>
        <w:rPr>
          <w:rStyle w:val="7"/>
          <w:rFonts w:hint="eastAsia" w:ascii="仿宋" w:hAnsi="仿宋" w:eastAsia="仿宋"/>
          <w:b/>
          <w:sz w:val="28"/>
          <w:szCs w:val="28"/>
        </w:rPr>
        <w:t>w</w:t>
      </w:r>
      <w:r>
        <w:rPr>
          <w:rStyle w:val="7"/>
          <w:rFonts w:ascii="仿宋" w:hAnsi="仿宋" w:eastAsia="仿宋"/>
          <w:b/>
          <w:sz w:val="28"/>
          <w:szCs w:val="28"/>
        </w:rPr>
        <w:t>5g</w:t>
      </w:r>
      <w:r>
        <w:rPr>
          <w:rStyle w:val="7"/>
          <w:rFonts w:hint="eastAsia" w:ascii="仿宋" w:hAnsi="仿宋" w:eastAsia="仿宋"/>
          <w:b/>
          <w:sz w:val="28"/>
          <w:szCs w:val="28"/>
        </w:rPr>
        <w:t>c</w:t>
      </w:r>
      <w:r>
        <w:rPr>
          <w:rStyle w:val="7"/>
          <w:rFonts w:ascii="仿宋" w:hAnsi="仿宋" w:eastAsia="仿宋"/>
          <w:b/>
          <w:sz w:val="28"/>
          <w:szCs w:val="28"/>
        </w:rPr>
        <w:t>.com</w:t>
      </w:r>
      <w:r>
        <w:rPr>
          <w:rStyle w:val="7"/>
          <w:rFonts w:ascii="仿宋" w:hAnsi="仿宋" w:eastAsia="仿宋"/>
          <w:b/>
          <w:sz w:val="28"/>
          <w:szCs w:val="28"/>
        </w:rPr>
        <w:fldChar w:fldCharType="end"/>
      </w:r>
    </w:p>
    <w:p>
      <w:pPr>
        <w:pStyle w:val="3"/>
        <w:spacing w:before="195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世界5G大会官方微信</w:t>
      </w:r>
    </w:p>
    <w:p>
      <w:pPr>
        <w:pStyle w:val="3"/>
        <w:spacing w:before="195"/>
      </w:pPr>
      <w:r>
        <w:rPr>
          <w:rFonts w:ascii="仿宋" w:hAnsi="仿宋" w:eastAsia="仿宋"/>
          <w:sz w:val="28"/>
          <w:szCs w:val="28"/>
          <w:lang w:eastAsia="zh-CN"/>
        </w:rPr>
        <w:drawing>
          <wp:inline distT="0" distB="0" distL="0" distR="0">
            <wp:extent cx="1724025" cy="1809750"/>
            <wp:effectExtent l="0" t="0" r="13335" b="3810"/>
            <wp:docPr id="8" name="图片 1" descr="C:\Users\aa\AppData\Local\Temp\WeChat Files\a2b5efb524d4f423a817995ed197f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aa\AppData\Local\Temp\WeChat Files\a2b5efb524d4f423a817995ed197f8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560" w:firstLineChars="200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mMwMzA4OWEzMzkxMzhiZGRlNTgwOGE4M2Q5MjEifQ=="/>
  </w:docVars>
  <w:rsids>
    <w:rsidRoot w:val="00172A27"/>
    <w:rsid w:val="27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djustRightInd/>
      <w:spacing w:before="45" w:line="240" w:lineRule="auto"/>
      <w:ind w:left="115"/>
      <w:jc w:val="left"/>
      <w:textAlignment w:val="auto"/>
    </w:pPr>
    <w:rPr>
      <w:rFonts w:ascii="宋体" w:hAnsi="宋体"/>
      <w:sz w:val="30"/>
      <w:szCs w:val="30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2022-05-06T02:03:00Z</dcterms:created>
  <dc:creator>ʜᴊᴄ</dc:creator>
  <cp:lastModifiedBy>ʜᴊᴄ</cp:lastModifiedBy>
  <dcterms:modified xsi:type="dcterms:W3CDTF">2022-05-06T02:20:04Z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685D164421544FDC8B375B8652A1573F</vt:lpwstr>
  </property>
</Properties>
</file>